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37" w:rsidRDefault="00F033B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 w:rsidRPr="00F033BA">
        <w:rPr>
          <w:noProof/>
        </w:rPr>
        <w:drawing>
          <wp:inline distT="0" distB="0" distL="0" distR="0" wp14:anchorId="1FE14D54" wp14:editId="21605A5F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3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33501D" w:rsidRDefault="00802C4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Gacetilla VR</w:t>
      </w:r>
      <w:r w:rsidR="0033501D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>
        <w:rPr>
          <w:b/>
          <w:color w:val="17365D" w:themeColor="text2" w:themeShade="BF"/>
          <w:sz w:val="52"/>
          <w:szCs w:val="52"/>
          <w:lang w:val="es-ES"/>
        </w:rPr>
        <w:t>YA</w:t>
      </w:r>
      <w:r w:rsidR="000F6EB0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8C24AA" w:rsidRDefault="0033501D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</w:rPr>
      </w:pPr>
      <w:r w:rsidRPr="00B14BCF">
        <w:rPr>
          <w:noProof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1638935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341" y="21437"/>
                <wp:lineTo x="21341" y="0"/>
                <wp:lineTo x="0" y="0"/>
              </wp:wrapPolygon>
            </wp:wrapTight>
            <wp:docPr id="5" name="Imagen 5" descr="C:\Users\rrpp\AppData\Local\Microsoft\Windows\Temporary Internet Files\Content.Outlook\47AETMN1\La_Rosa_Blanca-TAPA-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pp\AppData\Local\Microsoft\Windows\Temporary Internet Files\Content.Outlook\47AETMN1\La_Rosa_Blanca-TAPA-BA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187" w:rsidRPr="00403C33" w:rsidRDefault="00802C4A" w:rsidP="00403C33">
      <w:pPr>
        <w:pStyle w:val="Sinespaciado"/>
        <w:tabs>
          <w:tab w:val="left" w:pos="3045"/>
        </w:tabs>
        <w:rPr>
          <w:noProof/>
        </w:rPr>
      </w:pPr>
      <w:r>
        <w:rPr>
          <w:b/>
        </w:rPr>
        <w:t xml:space="preserve">La rosa blanca </w:t>
      </w:r>
    </w:p>
    <w:p w:rsidR="00D14187" w:rsidRDefault="00802C4A" w:rsidP="00D14187">
      <w:pPr>
        <w:pStyle w:val="Sinespaciado"/>
        <w:jc w:val="both"/>
      </w:pPr>
      <w:r>
        <w:t xml:space="preserve">Autora: Amy </w:t>
      </w:r>
      <w:proofErr w:type="spellStart"/>
      <w:r>
        <w:t>Ewing</w:t>
      </w:r>
      <w:proofErr w:type="spellEnd"/>
    </w:p>
    <w:p w:rsidR="00D14187" w:rsidRDefault="00DF2D32" w:rsidP="00D14187">
      <w:pPr>
        <w:pStyle w:val="Sinespaciado"/>
        <w:shd w:val="clear" w:color="auto" w:fill="FFFFFF" w:themeFill="background1"/>
        <w:jc w:val="both"/>
      </w:pPr>
      <w:r>
        <w:t>344</w:t>
      </w:r>
      <w:r w:rsidR="00D14187">
        <w:t xml:space="preserve"> páginas</w:t>
      </w:r>
    </w:p>
    <w:p w:rsidR="00D14187" w:rsidRDefault="00DF2D32" w:rsidP="00D14187">
      <w:pPr>
        <w:pStyle w:val="Sinespaciado"/>
        <w:jc w:val="both"/>
      </w:pPr>
      <w:r>
        <w:t xml:space="preserve">15 </w:t>
      </w:r>
      <w:r w:rsidR="000F6EB0">
        <w:t>x</w:t>
      </w:r>
      <w:r>
        <w:t xml:space="preserve"> 21</w:t>
      </w:r>
      <w:r w:rsidR="000F6EB0">
        <w:t xml:space="preserve"> </w:t>
      </w:r>
      <w:r w:rsidR="00D14187">
        <w:t xml:space="preserve"> cm</w:t>
      </w:r>
    </w:p>
    <w:p w:rsidR="00D14187" w:rsidRDefault="000F6EB0" w:rsidP="00D14187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</w:t>
      </w:r>
      <w:r w:rsidR="00AA4991">
        <w:t>55344</w:t>
      </w:r>
    </w:p>
    <w:p w:rsidR="00D14187" w:rsidRDefault="00802C4A" w:rsidP="00D14187">
      <w:pPr>
        <w:pStyle w:val="Sinespaciado"/>
        <w:jc w:val="both"/>
      </w:pPr>
      <w:r>
        <w:t>ISBN 9789877472165</w:t>
      </w:r>
    </w:p>
    <w:p w:rsidR="00D14187" w:rsidRDefault="000F6EB0" w:rsidP="00D14187">
      <w:pPr>
        <w:pStyle w:val="Sinespaciado"/>
        <w:jc w:val="both"/>
      </w:pPr>
      <w:r>
        <w:t>Precio $</w:t>
      </w:r>
      <w:r w:rsidR="00AA4991">
        <w:t xml:space="preserve"> 9.664</w:t>
      </w:r>
      <w:r>
        <w:t xml:space="preserve"> </w:t>
      </w:r>
      <w:r w:rsidR="00D14187">
        <w:t xml:space="preserve"> + IVA</w:t>
      </w:r>
    </w:p>
    <w:p w:rsidR="00C73AC5" w:rsidRPr="0033501D" w:rsidRDefault="00D14187" w:rsidP="0033501D">
      <w:pPr>
        <w:pStyle w:val="Sinespaciado"/>
        <w:tabs>
          <w:tab w:val="left" w:pos="3045"/>
        </w:tabs>
        <w:jc w:val="both"/>
        <w:rPr>
          <w:noProof/>
        </w:rPr>
      </w:pPr>
      <w:r>
        <w:rPr>
          <w:noProof/>
        </w:rPr>
        <w:br w:type="textWrapping" w:clear="all"/>
      </w:r>
      <w:r w:rsidR="006D4EFA">
        <w:rPr>
          <w:noProof/>
        </w:rPr>
        <w:br w:type="textWrapping" w:clear="all"/>
      </w:r>
      <w:r w:rsidR="0033501D" w:rsidRPr="0033501D">
        <w:rPr>
          <w:b/>
          <w:i/>
          <w:lang w:val="es-ES"/>
        </w:rPr>
        <w:t>La Rosa B</w:t>
      </w:r>
      <w:r w:rsidR="00C73AC5" w:rsidRPr="0033501D">
        <w:rPr>
          <w:b/>
          <w:i/>
          <w:lang w:val="es-ES"/>
        </w:rPr>
        <w:t>lanca</w:t>
      </w:r>
      <w:r w:rsidR="00C73AC5" w:rsidRPr="0033501D">
        <w:rPr>
          <w:b/>
          <w:lang w:val="es-ES"/>
        </w:rPr>
        <w:t xml:space="preserve"> es la segunda parte de la trilogía La ciudad solitaria</w:t>
      </w:r>
      <w:r w:rsidR="00C73AC5">
        <w:rPr>
          <w:lang w:val="es-ES"/>
        </w:rPr>
        <w:t>. La joya</w:t>
      </w:r>
      <w:r w:rsidR="0033501D">
        <w:rPr>
          <w:lang w:val="es-ES"/>
        </w:rPr>
        <w:t>,</w:t>
      </w:r>
      <w:r w:rsidR="00C73AC5">
        <w:rPr>
          <w:lang w:val="es-ES"/>
        </w:rPr>
        <w:t xml:space="preserve"> el primer libro</w:t>
      </w:r>
      <w:r w:rsidR="0033501D">
        <w:rPr>
          <w:lang w:val="es-ES"/>
        </w:rPr>
        <w:t>,</w:t>
      </w:r>
      <w:r w:rsidR="00C73AC5">
        <w:rPr>
          <w:lang w:val="es-ES"/>
        </w:rPr>
        <w:t xml:space="preserve"> </w:t>
      </w:r>
      <w:r w:rsidR="00C73AC5" w:rsidRPr="00C73AC5">
        <w:rPr>
          <w:shd w:val="clear" w:color="auto" w:fill="FFFFFF"/>
        </w:rPr>
        <w:t xml:space="preserve">es una novela </w:t>
      </w:r>
      <w:proofErr w:type="spellStart"/>
      <w:r w:rsidR="00C73AC5" w:rsidRPr="00C73AC5">
        <w:rPr>
          <w:shd w:val="clear" w:color="auto" w:fill="FFFFFF"/>
        </w:rPr>
        <w:t>distópica</w:t>
      </w:r>
      <w:proofErr w:type="spellEnd"/>
      <w:r w:rsidR="00C73AC5" w:rsidRPr="00C73AC5">
        <w:rPr>
          <w:shd w:val="clear" w:color="auto" w:fill="FFFFFF"/>
        </w:rPr>
        <w:t xml:space="preserve"> que transcurre en un mundo en donde la </w:t>
      </w:r>
      <w:r w:rsidR="0033501D">
        <w:rPr>
          <w:shd w:val="clear" w:color="auto" w:fill="FFFFFF"/>
        </w:rPr>
        <w:t>realeza compra a chicas con una</w:t>
      </w:r>
      <w:r w:rsidR="00C73AC5" w:rsidRPr="00C73AC5">
        <w:rPr>
          <w:shd w:val="clear" w:color="auto" w:fill="FFFFFF"/>
        </w:rPr>
        <w:t xml:space="preserve"> suerte de poderes (</w:t>
      </w:r>
      <w:proofErr w:type="spellStart"/>
      <w:r w:rsidR="00C73AC5" w:rsidRPr="00C73AC5">
        <w:rPr>
          <w:shd w:val="clear" w:color="auto" w:fill="FFFFFF"/>
        </w:rPr>
        <w:t>Auguries</w:t>
      </w:r>
      <w:proofErr w:type="spellEnd"/>
      <w:r w:rsidR="00C73AC5" w:rsidRPr="00C73AC5">
        <w:rPr>
          <w:shd w:val="clear" w:color="auto" w:fill="FFFFFF"/>
        </w:rPr>
        <w:t>) para que ellas conciban a sus hijos, ya que de otra manera, todos los bebés que conciben los miembros de la realeza en sus cuerpos nacen defectuosos. </w:t>
      </w:r>
    </w:p>
    <w:p w:rsidR="00510F00" w:rsidRPr="00510F00" w:rsidRDefault="00C73AC5" w:rsidP="0033501D">
      <w:pPr>
        <w:pStyle w:val="Normal1"/>
        <w:jc w:val="both"/>
        <w:rPr>
          <w:rFonts w:asciiTheme="minorHAnsi" w:hAnsiTheme="minorHAnsi"/>
          <w:color w:val="auto"/>
          <w:lang w:val="es-ES"/>
        </w:rPr>
      </w:pPr>
      <w:r>
        <w:rPr>
          <w:rFonts w:asciiTheme="minorHAnsi" w:hAnsiTheme="minorHAnsi"/>
          <w:color w:val="auto"/>
          <w:lang w:val="es-ES"/>
        </w:rPr>
        <w:t>E</w:t>
      </w:r>
      <w:r w:rsidR="0033501D">
        <w:rPr>
          <w:rFonts w:asciiTheme="minorHAnsi" w:hAnsiTheme="minorHAnsi"/>
          <w:color w:val="auto"/>
          <w:lang w:val="es-ES"/>
        </w:rPr>
        <w:t xml:space="preserve">n </w:t>
      </w:r>
      <w:r w:rsidR="0033501D" w:rsidRPr="0033501D">
        <w:rPr>
          <w:rFonts w:asciiTheme="minorHAnsi" w:hAnsiTheme="minorHAnsi"/>
          <w:i/>
          <w:color w:val="auto"/>
          <w:lang w:val="es-ES"/>
        </w:rPr>
        <w:t>La Rosa B</w:t>
      </w:r>
      <w:r w:rsidRPr="0033501D">
        <w:rPr>
          <w:rFonts w:asciiTheme="minorHAnsi" w:hAnsiTheme="minorHAnsi"/>
          <w:i/>
          <w:color w:val="auto"/>
          <w:lang w:val="es-ES"/>
        </w:rPr>
        <w:t>lanca</w:t>
      </w:r>
      <w:r>
        <w:rPr>
          <w:rFonts w:asciiTheme="minorHAnsi" w:hAnsiTheme="minorHAnsi"/>
          <w:color w:val="auto"/>
          <w:lang w:val="es-ES"/>
        </w:rPr>
        <w:t xml:space="preserve"> </w:t>
      </w:r>
      <w:proofErr w:type="spellStart"/>
      <w:r w:rsidR="00510F00" w:rsidRPr="00510F00">
        <w:rPr>
          <w:rFonts w:asciiTheme="minorHAnsi" w:hAnsiTheme="minorHAnsi"/>
          <w:color w:val="auto"/>
          <w:lang w:val="es-ES"/>
        </w:rPr>
        <w:t>Violet</w:t>
      </w:r>
      <w:proofErr w:type="spellEnd"/>
      <w:r w:rsidR="00510F00" w:rsidRPr="00510F00">
        <w:rPr>
          <w:rFonts w:asciiTheme="minorHAnsi" w:hAnsiTheme="minorHAnsi"/>
          <w:color w:val="auto"/>
          <w:lang w:val="es-ES"/>
        </w:rPr>
        <w:t xml:space="preserve">, </w:t>
      </w:r>
      <w:proofErr w:type="spellStart"/>
      <w:r w:rsidR="00510F00" w:rsidRPr="00510F00">
        <w:rPr>
          <w:rFonts w:asciiTheme="minorHAnsi" w:hAnsiTheme="minorHAnsi"/>
          <w:color w:val="auto"/>
          <w:lang w:val="es-ES"/>
        </w:rPr>
        <w:t>Ash</w:t>
      </w:r>
      <w:proofErr w:type="spellEnd"/>
      <w:r w:rsidR="00510F00" w:rsidRPr="00510F00">
        <w:rPr>
          <w:rFonts w:asciiTheme="minorHAnsi" w:hAnsiTheme="minorHAnsi"/>
          <w:color w:val="auto"/>
          <w:lang w:val="es-ES"/>
        </w:rPr>
        <w:t xml:space="preserve"> y </w:t>
      </w:r>
      <w:proofErr w:type="spellStart"/>
      <w:r w:rsidR="00510F00" w:rsidRPr="00510F00">
        <w:rPr>
          <w:rFonts w:asciiTheme="minorHAnsi" w:hAnsiTheme="minorHAnsi"/>
          <w:color w:val="auto"/>
          <w:lang w:val="es-ES"/>
        </w:rPr>
        <w:t>Raven</w:t>
      </w:r>
      <w:proofErr w:type="spellEnd"/>
      <w:r w:rsidR="00510F00" w:rsidRPr="00510F00">
        <w:rPr>
          <w:rFonts w:asciiTheme="minorHAnsi" w:hAnsiTheme="minorHAnsi"/>
          <w:color w:val="auto"/>
          <w:lang w:val="es-ES"/>
        </w:rPr>
        <w:t xml:space="preserve"> escaparon de las garras de la Duquesa del Lago, pero los soldados harán todo lo que esté en su poder para capturarlos.</w:t>
      </w:r>
      <w:r w:rsidR="00510F00">
        <w:rPr>
          <w:rFonts w:asciiTheme="minorHAnsi" w:hAnsiTheme="minorHAnsi"/>
          <w:color w:val="auto"/>
          <w:lang w:val="es-ES"/>
        </w:rPr>
        <w:t xml:space="preserve"> </w:t>
      </w:r>
      <w:r w:rsidR="00510F00" w:rsidRPr="00510F00">
        <w:rPr>
          <w:rFonts w:asciiTheme="minorHAnsi" w:hAnsiTheme="minorHAnsi"/>
          <w:color w:val="auto"/>
          <w:lang w:val="es-ES"/>
        </w:rPr>
        <w:t xml:space="preserve">Los tres jóvenes dependen de </w:t>
      </w:r>
      <w:proofErr w:type="spellStart"/>
      <w:r w:rsidR="00510F00" w:rsidRPr="00510F00">
        <w:rPr>
          <w:rFonts w:asciiTheme="minorHAnsi" w:hAnsiTheme="minorHAnsi"/>
          <w:color w:val="auto"/>
          <w:lang w:val="es-ES"/>
        </w:rPr>
        <w:t>Lucien</w:t>
      </w:r>
      <w:proofErr w:type="spellEnd"/>
      <w:r w:rsidR="00510F00" w:rsidRPr="00510F00">
        <w:rPr>
          <w:rFonts w:asciiTheme="minorHAnsi" w:hAnsiTheme="minorHAnsi"/>
          <w:color w:val="auto"/>
          <w:lang w:val="es-ES"/>
        </w:rPr>
        <w:t xml:space="preserve"> y su sociedad secreta para sobrevivir. Si logran llegar con vida a la Rosa Blanca, el único sitio seguro, tal vez </w:t>
      </w:r>
      <w:proofErr w:type="spellStart"/>
      <w:r w:rsidR="00510F00" w:rsidRPr="00510F00">
        <w:rPr>
          <w:rFonts w:asciiTheme="minorHAnsi" w:hAnsiTheme="minorHAnsi"/>
          <w:color w:val="auto"/>
          <w:lang w:val="es-ES"/>
        </w:rPr>
        <w:t>Violet</w:t>
      </w:r>
      <w:proofErr w:type="spellEnd"/>
      <w:r w:rsidR="00510F00" w:rsidRPr="00510F00">
        <w:rPr>
          <w:rFonts w:asciiTheme="minorHAnsi" w:hAnsiTheme="minorHAnsi"/>
          <w:color w:val="auto"/>
          <w:lang w:val="es-ES"/>
        </w:rPr>
        <w:t xml:space="preserve"> pueda ayudar a </w:t>
      </w:r>
      <w:proofErr w:type="spellStart"/>
      <w:r w:rsidR="00510F00" w:rsidRPr="00510F00">
        <w:rPr>
          <w:rFonts w:asciiTheme="minorHAnsi" w:hAnsiTheme="minorHAnsi"/>
          <w:color w:val="auto"/>
          <w:lang w:val="es-ES"/>
        </w:rPr>
        <w:t>Lucien</w:t>
      </w:r>
      <w:proofErr w:type="spellEnd"/>
      <w:r w:rsidR="00510F00" w:rsidRPr="00510F00">
        <w:rPr>
          <w:rFonts w:asciiTheme="minorHAnsi" w:hAnsiTheme="minorHAnsi"/>
          <w:color w:val="auto"/>
          <w:lang w:val="es-ES"/>
        </w:rPr>
        <w:t xml:space="preserve"> para rescatar a más sustitutas. </w:t>
      </w:r>
    </w:p>
    <w:p w:rsidR="00510F00" w:rsidRPr="00510F00" w:rsidRDefault="00510F00" w:rsidP="0033501D">
      <w:pPr>
        <w:pStyle w:val="Normal1"/>
        <w:jc w:val="both"/>
        <w:rPr>
          <w:rFonts w:asciiTheme="minorHAnsi" w:hAnsiTheme="minorHAnsi"/>
          <w:color w:val="auto"/>
          <w:lang w:val="es-ES"/>
        </w:rPr>
      </w:pPr>
      <w:r w:rsidRPr="00510F00">
        <w:rPr>
          <w:rFonts w:asciiTheme="minorHAnsi" w:hAnsiTheme="minorHAnsi"/>
          <w:color w:val="auto"/>
          <w:lang w:val="es-ES"/>
        </w:rPr>
        <w:t xml:space="preserve">Sin embargo, para una de ellas ya es demasiado tarde… </w:t>
      </w:r>
    </w:p>
    <w:p w:rsidR="009D6F37" w:rsidRPr="00510F00" w:rsidRDefault="00510F00" w:rsidP="0033501D">
      <w:pPr>
        <w:pStyle w:val="Sinespaciado"/>
        <w:tabs>
          <w:tab w:val="left" w:pos="3045"/>
        </w:tabs>
        <w:jc w:val="both"/>
        <w:rPr>
          <w:noProof/>
          <w:sz w:val="24"/>
          <w:szCs w:val="24"/>
        </w:rPr>
      </w:pPr>
      <w:r w:rsidRPr="00510F00">
        <w:rPr>
          <w:i/>
          <w:iCs/>
          <w:sz w:val="24"/>
          <w:szCs w:val="24"/>
          <w:lang w:val="es-ES"/>
        </w:rPr>
        <w:t>La Rosa Blanca</w:t>
      </w:r>
      <w:r w:rsidRPr="00510F00">
        <w:rPr>
          <w:sz w:val="24"/>
          <w:szCs w:val="24"/>
          <w:lang w:val="es-ES"/>
        </w:rPr>
        <w:t xml:space="preserve">, la esperada secuela de </w:t>
      </w:r>
      <w:r w:rsidRPr="00510F00">
        <w:rPr>
          <w:i/>
          <w:iCs/>
          <w:sz w:val="24"/>
          <w:szCs w:val="24"/>
          <w:lang w:val="es-ES"/>
        </w:rPr>
        <w:t>La Joya</w:t>
      </w:r>
      <w:r w:rsidRPr="00510F00">
        <w:rPr>
          <w:sz w:val="24"/>
          <w:szCs w:val="24"/>
          <w:lang w:val="es-ES"/>
        </w:rPr>
        <w:t>, capturará a los lectores con sus giros inesperados y los dejará rogando por más.</w:t>
      </w:r>
    </w:p>
    <w:p w:rsidR="00102F92" w:rsidRDefault="00102F92" w:rsidP="0033501D">
      <w:pPr>
        <w:pStyle w:val="Sinespaciado"/>
        <w:jc w:val="both"/>
        <w:rPr>
          <w:b/>
        </w:rPr>
      </w:pPr>
    </w:p>
    <w:p w:rsidR="00B76664" w:rsidRDefault="00B76664" w:rsidP="00102F92">
      <w:pPr>
        <w:pStyle w:val="Sinespaciado"/>
        <w:tabs>
          <w:tab w:val="left" w:pos="3045"/>
        </w:tabs>
        <w:jc w:val="both"/>
        <w:rPr>
          <w:noProof/>
          <w:sz w:val="24"/>
          <w:szCs w:val="24"/>
        </w:rPr>
      </w:pPr>
    </w:p>
    <w:p w:rsidR="00B76664" w:rsidRDefault="0033501D" w:rsidP="00B76664">
      <w:pPr>
        <w:pStyle w:val="Sinespaciado"/>
        <w:jc w:val="both"/>
        <w:rPr>
          <w:b/>
        </w:rPr>
      </w:pPr>
      <w:r w:rsidRPr="00B14BCF">
        <w:rPr>
          <w:noProof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93875" cy="2733040"/>
            <wp:effectExtent l="0" t="0" r="0" b="0"/>
            <wp:wrapTight wrapText="bothSides">
              <wp:wrapPolygon edited="0">
                <wp:start x="0" y="0"/>
                <wp:lineTo x="0" y="21379"/>
                <wp:lineTo x="21332" y="21379"/>
                <wp:lineTo x="21332" y="0"/>
                <wp:lineTo x="0" y="0"/>
              </wp:wrapPolygon>
            </wp:wrapTight>
            <wp:docPr id="6" name="Imagen 6" descr="C:\Users\rrpp\AppData\Local\Microsoft\Windows\Temporary Internet Files\Content.Outlook\47AETMN1\Anne__Henry-TAPA-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pp\AppData\Local\Microsoft\Windows\Temporary Internet Files\Content.Outlook\47AETMN1\Anne__Henry-TAPA-BA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187" w:rsidRPr="0033501D" w:rsidRDefault="008B3E28" w:rsidP="0033501D">
      <w:pPr>
        <w:pStyle w:val="Sinespaciado"/>
        <w:tabs>
          <w:tab w:val="left" w:pos="2355"/>
        </w:tabs>
        <w:jc w:val="both"/>
        <w:rPr>
          <w:noProof/>
        </w:rPr>
      </w:pPr>
      <w:r w:rsidRPr="00AA4991">
        <w:rPr>
          <w:b/>
        </w:rPr>
        <w:t xml:space="preserve">Anne &amp; Henry </w:t>
      </w:r>
    </w:p>
    <w:p w:rsidR="00D14187" w:rsidRPr="00AA4991" w:rsidRDefault="005F1C0E" w:rsidP="00D14187">
      <w:pPr>
        <w:pStyle w:val="Sinespaciado"/>
        <w:jc w:val="both"/>
      </w:pPr>
      <w:r w:rsidRPr="00AA4991">
        <w:t xml:space="preserve">Autor: </w:t>
      </w:r>
      <w:proofErr w:type="spellStart"/>
      <w:r w:rsidR="008B3E28" w:rsidRPr="00AA4991">
        <w:t>Dawn</w:t>
      </w:r>
      <w:proofErr w:type="spellEnd"/>
      <w:r w:rsidR="008B3E28" w:rsidRPr="00AA4991">
        <w:t xml:space="preserve"> </w:t>
      </w:r>
      <w:proofErr w:type="spellStart"/>
      <w:r w:rsidR="008B3E28" w:rsidRPr="00AA4991">
        <w:t>Ius</w:t>
      </w:r>
      <w:proofErr w:type="spellEnd"/>
      <w:r w:rsidR="008B3E28" w:rsidRPr="00AA4991">
        <w:t xml:space="preserve"> </w:t>
      </w:r>
    </w:p>
    <w:p w:rsidR="00D14187" w:rsidRDefault="005D38E3" w:rsidP="00D14187">
      <w:pPr>
        <w:pStyle w:val="Sinespaciado"/>
        <w:shd w:val="clear" w:color="auto" w:fill="FFFFFF" w:themeFill="background1"/>
        <w:jc w:val="both"/>
      </w:pPr>
      <w:r>
        <w:t xml:space="preserve">320 </w:t>
      </w:r>
      <w:r w:rsidR="00D14187">
        <w:t>páginas</w:t>
      </w:r>
    </w:p>
    <w:p w:rsidR="00D14187" w:rsidRDefault="005D38E3" w:rsidP="00D14187">
      <w:pPr>
        <w:pStyle w:val="Sinespaciado"/>
        <w:jc w:val="both"/>
      </w:pPr>
      <w:r>
        <w:t>13 x 20</w:t>
      </w:r>
      <w:r w:rsidR="005F1C0E">
        <w:t xml:space="preserve"> </w:t>
      </w:r>
      <w:r w:rsidR="00D14187">
        <w:t xml:space="preserve"> cm</w:t>
      </w:r>
    </w:p>
    <w:p w:rsidR="00D14187" w:rsidRDefault="00D14187" w:rsidP="00D14187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 w:rsidR="005F1C0E">
        <w:t xml:space="preserve"> </w:t>
      </w:r>
      <w:r w:rsidR="00361FE2">
        <w:t>55345</w:t>
      </w:r>
    </w:p>
    <w:p w:rsidR="005F1C0E" w:rsidRDefault="008B3E28" w:rsidP="00D14187">
      <w:pPr>
        <w:pStyle w:val="Sinespaciado"/>
        <w:jc w:val="both"/>
      </w:pPr>
      <w:r>
        <w:t>ISBN 9789877472196</w:t>
      </w:r>
    </w:p>
    <w:p w:rsidR="00D14187" w:rsidRDefault="005F1C0E" w:rsidP="00D14187">
      <w:pPr>
        <w:pStyle w:val="Sinespaciado"/>
        <w:jc w:val="both"/>
      </w:pPr>
      <w:r>
        <w:t>Precio $</w:t>
      </w:r>
      <w:r w:rsidR="00361FE2">
        <w:t xml:space="preserve"> 9.244</w:t>
      </w:r>
      <w:r>
        <w:t xml:space="preserve"> </w:t>
      </w:r>
      <w:r w:rsidR="00D14187">
        <w:t xml:space="preserve"> + IVA</w:t>
      </w:r>
    </w:p>
    <w:p w:rsidR="00AA2BA9" w:rsidRDefault="00D14187" w:rsidP="00B76664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B76664" w:rsidRPr="00AF078B" w:rsidRDefault="00AA2BA9" w:rsidP="00AF078B">
      <w:pPr>
        <w:pStyle w:val="Sinespaciado"/>
        <w:tabs>
          <w:tab w:val="left" w:pos="3045"/>
        </w:tabs>
        <w:jc w:val="both"/>
        <w:rPr>
          <w:noProof/>
          <w:sz w:val="24"/>
          <w:szCs w:val="24"/>
        </w:rPr>
      </w:pPr>
      <w:r>
        <w:rPr>
          <w:noProof/>
        </w:rPr>
        <w:lastRenderedPageBreak/>
        <w:br w:type="textWrapping" w:clear="all"/>
      </w:r>
    </w:p>
    <w:p w:rsidR="00AF078B" w:rsidRPr="00AF078B" w:rsidRDefault="00AF078B" w:rsidP="00AF078B">
      <w:pPr>
        <w:pStyle w:val="default"/>
        <w:jc w:val="both"/>
        <w:rPr>
          <w:rFonts w:asciiTheme="minorHAnsi" w:hAnsiTheme="minorHAnsi"/>
          <w:lang w:val="es-ES"/>
        </w:rPr>
      </w:pPr>
      <w:r w:rsidRPr="00AF078B">
        <w:rPr>
          <w:rFonts w:asciiTheme="minorHAnsi" w:hAnsiTheme="minorHAnsi"/>
          <w:lang w:val="es-ES"/>
        </w:rPr>
        <w:t>Henry Tudor tiene su vida fríamente planificada por su familia: presidente del cuerpo de estudiantes. Harvard. Una carrera política. Éxito y dinero.</w:t>
      </w:r>
      <w:r>
        <w:rPr>
          <w:rFonts w:asciiTheme="minorHAnsi" w:hAnsiTheme="minorHAnsi"/>
          <w:lang w:val="es-ES"/>
        </w:rPr>
        <w:t xml:space="preserve"> </w:t>
      </w:r>
      <w:r w:rsidRPr="00AF078B">
        <w:rPr>
          <w:rFonts w:asciiTheme="minorHAnsi" w:hAnsiTheme="minorHAnsi"/>
          <w:lang w:val="es-ES"/>
        </w:rPr>
        <w:t xml:space="preserve"> Pero… ¿qué sucede con las cosas que él realmente quiere hacer?</w:t>
      </w:r>
    </w:p>
    <w:p w:rsidR="00AF078B" w:rsidRPr="00AF078B" w:rsidRDefault="00AF078B" w:rsidP="00AF078B">
      <w:pPr>
        <w:pStyle w:val="default"/>
        <w:jc w:val="both"/>
        <w:rPr>
          <w:rFonts w:asciiTheme="minorHAnsi" w:hAnsiTheme="minorHAnsi"/>
          <w:lang w:val="es-ES"/>
        </w:rPr>
      </w:pPr>
      <w:r w:rsidRPr="00AF078B">
        <w:rPr>
          <w:rFonts w:asciiTheme="minorHAnsi" w:hAnsiTheme="minorHAnsi"/>
          <w:lang w:val="es-ES"/>
        </w:rPr>
        <w:t xml:space="preserve">Anne </w:t>
      </w:r>
      <w:proofErr w:type="spellStart"/>
      <w:r w:rsidRPr="00AF078B">
        <w:rPr>
          <w:rFonts w:asciiTheme="minorHAnsi" w:hAnsiTheme="minorHAnsi"/>
          <w:lang w:val="es-ES"/>
        </w:rPr>
        <w:t>Boleyn</w:t>
      </w:r>
      <w:proofErr w:type="spellEnd"/>
      <w:r w:rsidRPr="00AF078B">
        <w:rPr>
          <w:rFonts w:asciiTheme="minorHAnsi" w:hAnsiTheme="minorHAnsi"/>
          <w:lang w:val="es-ES"/>
        </w:rPr>
        <w:t xml:space="preserve"> es auténtica, impulsiva, no se calla nada, y es todo lo que Henry no puede ser ni desear. Sin embargo</w:t>
      </w:r>
      <w:r>
        <w:rPr>
          <w:rFonts w:asciiTheme="minorHAnsi" w:hAnsiTheme="minorHAnsi"/>
          <w:lang w:val="es-ES"/>
        </w:rPr>
        <w:t xml:space="preserve">, él solo puede pensar en ella. </w:t>
      </w:r>
      <w:r w:rsidRPr="00AF078B">
        <w:rPr>
          <w:rFonts w:asciiTheme="minorHAnsi" w:hAnsiTheme="minorHAnsi"/>
          <w:lang w:val="es-ES"/>
        </w:rPr>
        <w:t xml:space="preserve">A pesar de la advertencia de sus amigos y su familia, Henry está dispuesto a arriesgar todo con tal de estar con Anne. </w:t>
      </w:r>
    </w:p>
    <w:p w:rsidR="00A95406" w:rsidRPr="00AF078B" w:rsidRDefault="00AF078B" w:rsidP="00AF078B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  <w:r w:rsidRPr="00AF078B">
        <w:rPr>
          <w:sz w:val="24"/>
          <w:szCs w:val="24"/>
          <w:lang w:val="es-ES"/>
        </w:rPr>
        <w:t>¿El amor que sienten les traerá un “vivieron felices por siempre” o los destruirá?</w:t>
      </w:r>
    </w:p>
    <w:p w:rsidR="00A95406" w:rsidRPr="00AF078B" w:rsidRDefault="00A95406" w:rsidP="00AF078B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</w:p>
    <w:p w:rsidR="00A95406" w:rsidRDefault="00A95406" w:rsidP="00102F92">
      <w:pPr>
        <w:pStyle w:val="Sinespaciado"/>
        <w:tabs>
          <w:tab w:val="left" w:pos="3045"/>
        </w:tabs>
        <w:jc w:val="both"/>
        <w:rPr>
          <w:rFonts w:cs="Arial"/>
          <w:sz w:val="24"/>
          <w:szCs w:val="24"/>
          <w:shd w:val="clear" w:color="auto" w:fill="FFFFFF"/>
        </w:rPr>
      </w:pPr>
    </w:p>
    <w:p w:rsidR="00936C1B" w:rsidRDefault="00A95406" w:rsidP="0033501D">
      <w:pPr>
        <w:pStyle w:val="Sinespaciado"/>
        <w:tabs>
          <w:tab w:val="left" w:pos="2355"/>
        </w:tabs>
        <w:jc w:val="both"/>
        <w:rPr>
          <w:noProof/>
        </w:rPr>
      </w:pPr>
      <w:r>
        <w:rPr>
          <w:noProof/>
        </w:rPr>
        <w:tab/>
      </w:r>
      <w:r w:rsidR="00A70B66" w:rsidRPr="009506ED">
        <w:rPr>
          <w:noProof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27835" cy="2401570"/>
            <wp:effectExtent l="0" t="0" r="5715" b="0"/>
            <wp:wrapTight wrapText="bothSides">
              <wp:wrapPolygon edited="0">
                <wp:start x="0" y="0"/>
                <wp:lineTo x="0" y="21417"/>
                <wp:lineTo x="21433" y="21417"/>
                <wp:lineTo x="21433" y="0"/>
                <wp:lineTo x="0" y="0"/>
              </wp:wrapPolygon>
            </wp:wrapTight>
            <wp:docPr id="7" name="Imagen 7" descr="C:\Users\rrpp\AppData\Local\Microsoft\Windows\Temporary Internet Files\Content.Outlook\47AETMN1\El_director-TAPA-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rpp\AppData\Local\Microsoft\Windows\Temporary Internet Files\Content.Outlook\47AETMN1\El_director-TAPA-BA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C1B" w:rsidRPr="008724CD" w:rsidRDefault="004515AE" w:rsidP="00936C1B">
      <w:pPr>
        <w:pStyle w:val="Sinespaciado"/>
        <w:jc w:val="both"/>
        <w:rPr>
          <w:b/>
        </w:rPr>
      </w:pPr>
      <w:r>
        <w:rPr>
          <w:b/>
        </w:rPr>
        <w:t xml:space="preserve">El director </w:t>
      </w:r>
    </w:p>
    <w:p w:rsidR="00936C1B" w:rsidRDefault="008731EC" w:rsidP="00936C1B">
      <w:pPr>
        <w:pStyle w:val="Sinespaciado"/>
        <w:jc w:val="both"/>
      </w:pPr>
      <w:r>
        <w:t>Autor</w:t>
      </w:r>
      <w:r w:rsidR="004515AE">
        <w:t xml:space="preserve">a: Madeleine </w:t>
      </w:r>
      <w:proofErr w:type="spellStart"/>
      <w:r w:rsidR="004515AE">
        <w:t>Roux</w:t>
      </w:r>
      <w:proofErr w:type="spellEnd"/>
      <w:r w:rsidR="004515AE">
        <w:t xml:space="preserve"> </w:t>
      </w:r>
      <w:r w:rsidR="00A46026">
        <w:t xml:space="preserve"> </w:t>
      </w:r>
    </w:p>
    <w:p w:rsidR="00936C1B" w:rsidRDefault="00A01024" w:rsidP="00936C1B">
      <w:pPr>
        <w:pStyle w:val="Sinespaciado"/>
        <w:shd w:val="clear" w:color="auto" w:fill="FFFFFF" w:themeFill="background1"/>
        <w:jc w:val="both"/>
      </w:pPr>
      <w:r>
        <w:t>96</w:t>
      </w:r>
      <w:r w:rsidR="00936C1B">
        <w:t xml:space="preserve"> páginas</w:t>
      </w:r>
    </w:p>
    <w:p w:rsidR="00936C1B" w:rsidRDefault="00A01024" w:rsidP="00936C1B">
      <w:pPr>
        <w:pStyle w:val="Sinespaciado"/>
        <w:jc w:val="both"/>
      </w:pPr>
      <w:r>
        <w:t>15</w:t>
      </w:r>
      <w:r w:rsidR="00C5415C">
        <w:t xml:space="preserve"> x</w:t>
      </w:r>
      <w:r>
        <w:t xml:space="preserve"> 21 </w:t>
      </w:r>
      <w:r w:rsidR="00936C1B">
        <w:t>cm</w:t>
      </w:r>
    </w:p>
    <w:p w:rsidR="00936C1B" w:rsidRDefault="008731EC" w:rsidP="00936C1B">
      <w:pPr>
        <w:pStyle w:val="Sinespaciado"/>
        <w:jc w:val="both"/>
      </w:pPr>
      <w:r>
        <w:t xml:space="preserve">Cód. </w:t>
      </w:r>
      <w:proofErr w:type="gramStart"/>
      <w:r>
        <w:t>interno</w:t>
      </w:r>
      <w:proofErr w:type="gramEnd"/>
      <w:r>
        <w:t xml:space="preserve"> </w:t>
      </w:r>
      <w:r w:rsidR="00610582">
        <w:t>55346</w:t>
      </w:r>
    </w:p>
    <w:p w:rsidR="00936C1B" w:rsidRDefault="004515AE" w:rsidP="00936C1B">
      <w:pPr>
        <w:pStyle w:val="Sinespaciado"/>
        <w:jc w:val="both"/>
      </w:pPr>
      <w:r>
        <w:t>ISBN 9789877472172</w:t>
      </w:r>
    </w:p>
    <w:p w:rsidR="00936C1B" w:rsidRDefault="008731EC" w:rsidP="00936C1B">
      <w:pPr>
        <w:pStyle w:val="Sinespaciado"/>
        <w:jc w:val="both"/>
      </w:pPr>
      <w:r>
        <w:t>Precio $</w:t>
      </w:r>
      <w:r w:rsidR="00610582">
        <w:t xml:space="preserve"> 5.798</w:t>
      </w:r>
      <w:r>
        <w:t xml:space="preserve"> </w:t>
      </w:r>
      <w:r w:rsidR="00936C1B">
        <w:t xml:space="preserve"> + IVA</w:t>
      </w:r>
    </w:p>
    <w:p w:rsidR="00BF4FBA" w:rsidRDefault="00936C1B" w:rsidP="00BF4FBA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noProof/>
        </w:rPr>
        <w:br w:type="textWrapping" w:clear="all"/>
      </w:r>
    </w:p>
    <w:p w:rsidR="00BF4FBA" w:rsidRPr="0033501D" w:rsidRDefault="00BF4FBA" w:rsidP="0033501D">
      <w:pPr>
        <w:jc w:val="both"/>
        <w:rPr>
          <w:sz w:val="24"/>
          <w:szCs w:val="24"/>
          <w:lang w:val="es-ES"/>
        </w:rPr>
      </w:pPr>
      <w:r w:rsidRPr="003B62C8">
        <w:rPr>
          <w:sz w:val="24"/>
          <w:szCs w:val="24"/>
          <w:lang w:val="es-ES"/>
        </w:rPr>
        <w:t xml:space="preserve">Con una trama que producirá escalofríos a cada vuelta de página y un final sorprendente, </w:t>
      </w:r>
      <w:r w:rsidRPr="003B62C8">
        <w:rPr>
          <w:i/>
          <w:iCs/>
          <w:sz w:val="24"/>
          <w:szCs w:val="24"/>
          <w:lang w:val="es-ES"/>
        </w:rPr>
        <w:t>El director</w:t>
      </w:r>
      <w:r w:rsidRPr="003B62C8">
        <w:rPr>
          <w:sz w:val="24"/>
          <w:szCs w:val="24"/>
          <w:lang w:val="es-ES"/>
        </w:rPr>
        <w:t xml:space="preserve"> es una</w:t>
      </w:r>
      <w:r>
        <w:rPr>
          <w:sz w:val="24"/>
          <w:szCs w:val="24"/>
          <w:lang w:val="es-ES"/>
        </w:rPr>
        <w:t xml:space="preserve"> nueva pieza </w:t>
      </w:r>
      <w:r w:rsidRPr="003B62C8">
        <w:rPr>
          <w:sz w:val="24"/>
          <w:szCs w:val="24"/>
          <w:lang w:val="es-ES"/>
        </w:rPr>
        <w:t xml:space="preserve">del espeluznante rompecabezas del mundo de </w:t>
      </w:r>
      <w:proofErr w:type="spellStart"/>
      <w:r w:rsidRPr="0033501D">
        <w:rPr>
          <w:b/>
          <w:i/>
          <w:iCs/>
          <w:sz w:val="24"/>
          <w:szCs w:val="24"/>
          <w:lang w:val="es-ES"/>
        </w:rPr>
        <w:t>Asylum</w:t>
      </w:r>
      <w:proofErr w:type="spellEnd"/>
      <w:r w:rsidRPr="0033501D">
        <w:rPr>
          <w:b/>
          <w:sz w:val="24"/>
          <w:szCs w:val="24"/>
          <w:lang w:val="es-ES"/>
        </w:rPr>
        <w:t>,</w:t>
      </w:r>
      <w:r w:rsidRPr="003B62C8">
        <w:rPr>
          <w:sz w:val="24"/>
          <w:szCs w:val="24"/>
          <w:lang w:val="es-ES"/>
        </w:rPr>
        <w:t xml:space="preserve"> una novela aterradora que deleitará a los fanáticos de la saga.</w:t>
      </w:r>
    </w:p>
    <w:p w:rsidR="003B62C8" w:rsidRPr="00BF4FBA" w:rsidRDefault="003B62C8" w:rsidP="00BF4FBA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3B62C8">
        <w:rPr>
          <w:sz w:val="24"/>
          <w:szCs w:val="24"/>
          <w:lang w:val="es-ES"/>
        </w:rPr>
        <w:t xml:space="preserve">Jocelyn y su mejor amiga, </w:t>
      </w:r>
      <w:proofErr w:type="spellStart"/>
      <w:r w:rsidRPr="003B62C8">
        <w:rPr>
          <w:sz w:val="24"/>
          <w:szCs w:val="24"/>
          <w:lang w:val="es-ES"/>
        </w:rPr>
        <w:t>Madge</w:t>
      </w:r>
      <w:proofErr w:type="spellEnd"/>
      <w:r w:rsidRPr="003B62C8">
        <w:rPr>
          <w:sz w:val="24"/>
          <w:szCs w:val="24"/>
          <w:lang w:val="es-ES"/>
        </w:rPr>
        <w:t xml:space="preserve">, llegan a las puertas de </w:t>
      </w:r>
      <w:proofErr w:type="spellStart"/>
      <w:r w:rsidRPr="003B62C8">
        <w:rPr>
          <w:sz w:val="24"/>
          <w:szCs w:val="24"/>
          <w:lang w:val="es-ES"/>
        </w:rPr>
        <w:t>Brookline</w:t>
      </w:r>
      <w:proofErr w:type="spellEnd"/>
      <w:r w:rsidRPr="003B62C8">
        <w:rPr>
          <w:sz w:val="24"/>
          <w:szCs w:val="24"/>
          <w:lang w:val="es-ES"/>
        </w:rPr>
        <w:t xml:space="preserve">, recién egresadas de </w:t>
      </w:r>
      <w:proofErr w:type="gramStart"/>
      <w:r w:rsidRPr="003B62C8">
        <w:rPr>
          <w:sz w:val="24"/>
          <w:szCs w:val="24"/>
          <w:lang w:val="es-ES"/>
        </w:rPr>
        <w:t>la escuela de enfermería, ansiosas y emocionadas</w:t>
      </w:r>
      <w:proofErr w:type="gramEnd"/>
      <w:r w:rsidRPr="003B62C8">
        <w:rPr>
          <w:sz w:val="24"/>
          <w:szCs w:val="24"/>
          <w:lang w:val="es-ES"/>
        </w:rPr>
        <w:t xml:space="preserve"> por comenzar sus nuevas carreras. Pero desde la primera reunión con el austero director del asilo sospecharán que su nuevo jefe será algo más que difícil. </w:t>
      </w:r>
    </w:p>
    <w:p w:rsidR="003B62C8" w:rsidRPr="003B62C8" w:rsidRDefault="003B62C8" w:rsidP="003B62C8">
      <w:pPr>
        <w:jc w:val="both"/>
        <w:rPr>
          <w:sz w:val="24"/>
          <w:szCs w:val="24"/>
          <w:lang w:val="es-ES"/>
        </w:rPr>
      </w:pPr>
      <w:r w:rsidRPr="003B62C8">
        <w:rPr>
          <w:sz w:val="24"/>
          <w:szCs w:val="24"/>
          <w:lang w:val="es-ES"/>
        </w:rPr>
        <w:t>Lo que nunca podrán imaginar es cuán siniestro será todo. Una noche, Jocelyn escucha gritos y empieza a preguntarse si los tratamientos en el asilo son los correctos. Pero el director tiene los ojos puestos en ella y el tratamiento de los</w:t>
      </w:r>
      <w:r>
        <w:rPr>
          <w:sz w:val="24"/>
          <w:szCs w:val="24"/>
          <w:lang w:val="es-ES"/>
        </w:rPr>
        <w:t xml:space="preserve"> pacientes debería ser la menor la menor de sus preocupaciones. </w:t>
      </w:r>
    </w:p>
    <w:p w:rsidR="004372BA" w:rsidRPr="003B62C8" w:rsidRDefault="00DF4A47" w:rsidP="003B62C8">
      <w:pPr>
        <w:pStyle w:val="Sinespaciado"/>
        <w:tabs>
          <w:tab w:val="left" w:pos="3045"/>
        </w:tabs>
        <w:jc w:val="both"/>
        <w:rPr>
          <w:noProof/>
          <w:sz w:val="24"/>
          <w:szCs w:val="24"/>
        </w:rPr>
      </w:pPr>
      <w:r w:rsidRPr="003B62C8">
        <w:rPr>
          <w:rFonts w:cs="Tahoma"/>
          <w:sz w:val="24"/>
          <w:szCs w:val="24"/>
          <w:shd w:val="clear" w:color="auto" w:fill="FFFFFF" w:themeFill="background1"/>
        </w:rPr>
        <w:br/>
      </w:r>
    </w:p>
    <w:p w:rsidR="00F10721" w:rsidRPr="000F0ED7" w:rsidRDefault="00F10721" w:rsidP="00DF4A47">
      <w:pPr>
        <w:pStyle w:val="Sinespaciado"/>
        <w:shd w:val="clear" w:color="auto" w:fill="FFFFFF" w:themeFill="background1"/>
        <w:jc w:val="both"/>
        <w:rPr>
          <w:b/>
        </w:rPr>
      </w:pPr>
    </w:p>
    <w:p w:rsidR="003D0ABC" w:rsidRDefault="00E147BB" w:rsidP="00F033BA">
      <w:pPr>
        <w:pStyle w:val="Sinespaciado"/>
        <w:jc w:val="both"/>
        <w:rPr>
          <w:rFonts w:eastAsia="Times New Roman" w:cs="Times New Roman"/>
          <w:sz w:val="24"/>
          <w:szCs w:val="24"/>
        </w:rPr>
      </w:pPr>
      <w:r w:rsidRPr="009506ED">
        <w:rPr>
          <w:noProof/>
        </w:rPr>
        <w:lastRenderedPageBreak/>
        <w:drawing>
          <wp:anchor distT="0" distB="0" distL="114300" distR="114300" simplePos="0" relativeHeight="251856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808480" cy="2570480"/>
            <wp:effectExtent l="0" t="0" r="1270" b="1270"/>
            <wp:wrapTight wrapText="bothSides">
              <wp:wrapPolygon edited="0">
                <wp:start x="0" y="0"/>
                <wp:lineTo x="0" y="21451"/>
                <wp:lineTo x="21388" y="21451"/>
                <wp:lineTo x="21388" y="0"/>
                <wp:lineTo x="0" y="0"/>
              </wp:wrapPolygon>
            </wp:wrapTight>
            <wp:docPr id="9" name="Imagen 9" descr="C:\Users\rrpp\AppData\Local\Microsoft\Windows\Temporary Internet Files\Content.Outlook\47AETMN1\LTDLH_2-El_regreso_de_la_hechicera-TAPA-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rpp\AppData\Local\Microsoft\Windows\Temporary Internet Files\Content.Outlook\47AETMN1\LTDLH_2-El_regreso_de_la_hechicera-TAPA-BA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463" w:rsidRDefault="00E16463" w:rsidP="00E16463">
      <w:pPr>
        <w:pStyle w:val="Sinespaciado"/>
        <w:tabs>
          <w:tab w:val="left" w:pos="2355"/>
        </w:tabs>
        <w:jc w:val="both"/>
        <w:rPr>
          <w:noProof/>
        </w:rPr>
      </w:pPr>
    </w:p>
    <w:p w:rsidR="00C94992" w:rsidRPr="008724CD" w:rsidRDefault="00C85711" w:rsidP="00C94992">
      <w:pPr>
        <w:pStyle w:val="Sinespaciado"/>
        <w:jc w:val="both"/>
        <w:rPr>
          <w:b/>
        </w:rPr>
      </w:pPr>
      <w:r>
        <w:rPr>
          <w:b/>
        </w:rPr>
        <w:t xml:space="preserve">La tierra de las historias: El regreso de la hechicera </w:t>
      </w:r>
    </w:p>
    <w:p w:rsidR="00C94992" w:rsidRDefault="00C85711" w:rsidP="00C94992">
      <w:pPr>
        <w:pStyle w:val="Sinespaciado"/>
        <w:jc w:val="both"/>
      </w:pPr>
      <w:r>
        <w:t xml:space="preserve">Autor: Chris </w:t>
      </w:r>
      <w:proofErr w:type="spellStart"/>
      <w:r>
        <w:t>Colfer</w:t>
      </w:r>
      <w:proofErr w:type="spellEnd"/>
    </w:p>
    <w:p w:rsidR="00C94992" w:rsidRDefault="001F2A00" w:rsidP="00C94992">
      <w:pPr>
        <w:pStyle w:val="Sinespaciado"/>
        <w:shd w:val="clear" w:color="auto" w:fill="FFFFFF" w:themeFill="background1"/>
        <w:jc w:val="both"/>
      </w:pPr>
      <w:r>
        <w:t>552</w:t>
      </w:r>
      <w:r w:rsidR="00C94992">
        <w:t xml:space="preserve"> páginas</w:t>
      </w:r>
    </w:p>
    <w:p w:rsidR="00C94992" w:rsidRDefault="001F2A00" w:rsidP="00C94992">
      <w:pPr>
        <w:pStyle w:val="Sinespaciado"/>
        <w:jc w:val="both"/>
      </w:pPr>
      <w:r>
        <w:t>14</w:t>
      </w:r>
      <w:r w:rsidR="009E25D6">
        <w:t xml:space="preserve"> x </w:t>
      </w:r>
      <w:r>
        <w:t xml:space="preserve">21 </w:t>
      </w:r>
      <w:r w:rsidR="00C94992">
        <w:t>cm</w:t>
      </w:r>
    </w:p>
    <w:p w:rsidR="00C94992" w:rsidRDefault="00254B02" w:rsidP="00C94992">
      <w:pPr>
        <w:pStyle w:val="Sinespaciado"/>
        <w:jc w:val="both"/>
      </w:pPr>
      <w:r>
        <w:t xml:space="preserve">Cód. </w:t>
      </w:r>
      <w:proofErr w:type="gramStart"/>
      <w:r w:rsidR="009E25D6">
        <w:t>interno</w:t>
      </w:r>
      <w:proofErr w:type="gramEnd"/>
      <w:r w:rsidR="009E25D6">
        <w:t xml:space="preserve"> </w:t>
      </w:r>
      <w:r w:rsidR="005877CC">
        <w:t>55347</w:t>
      </w:r>
    </w:p>
    <w:p w:rsidR="00C94992" w:rsidRDefault="00C85711" w:rsidP="00C94992">
      <w:pPr>
        <w:pStyle w:val="Sinespaciado"/>
        <w:jc w:val="both"/>
      </w:pPr>
      <w:r>
        <w:t>ISBN 9789877472097</w:t>
      </w:r>
    </w:p>
    <w:p w:rsidR="00C94992" w:rsidRDefault="009E25D6" w:rsidP="00C94992">
      <w:pPr>
        <w:pStyle w:val="Sinespaciado"/>
        <w:jc w:val="both"/>
      </w:pPr>
      <w:r>
        <w:t>Precio $</w:t>
      </w:r>
      <w:r w:rsidR="005877CC">
        <w:t xml:space="preserve"> 10.084</w:t>
      </w:r>
      <w:r>
        <w:t xml:space="preserve"> </w:t>
      </w:r>
      <w:r w:rsidR="00C94992">
        <w:t xml:space="preserve"> + IVA</w:t>
      </w:r>
    </w:p>
    <w:p w:rsidR="00F47199" w:rsidRPr="00F47199" w:rsidRDefault="00F47199" w:rsidP="00F4719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E16463" w:rsidRDefault="00C94992" w:rsidP="00E16463">
      <w:pPr>
        <w:pStyle w:val="Sinespaciado"/>
        <w:tabs>
          <w:tab w:val="left" w:pos="3045"/>
        </w:tabs>
        <w:rPr>
          <w:noProof/>
        </w:rPr>
      </w:pPr>
      <w:r>
        <w:rPr>
          <w:noProof/>
        </w:rPr>
        <w:br w:type="textWrapping" w:clear="all"/>
      </w:r>
    </w:p>
    <w:p w:rsidR="007C3CA2" w:rsidRDefault="00BA719F" w:rsidP="007C3CA2">
      <w:pPr>
        <w:jc w:val="both"/>
        <w:rPr>
          <w:rFonts w:eastAsia="Times New Roman" w:cs="Times New Roman"/>
          <w:b/>
          <w:sz w:val="24"/>
          <w:szCs w:val="24"/>
        </w:rPr>
      </w:pPr>
      <w:r w:rsidRPr="0033501D">
        <w:rPr>
          <w:b/>
          <w:i/>
          <w:sz w:val="24"/>
          <w:szCs w:val="24"/>
          <w:lang w:val="es-ES"/>
        </w:rPr>
        <w:t>La tierra de las historias: El regreso de la hechicera</w:t>
      </w:r>
      <w:r w:rsidRPr="0033501D">
        <w:rPr>
          <w:b/>
          <w:sz w:val="24"/>
          <w:szCs w:val="24"/>
          <w:lang w:val="es-ES"/>
        </w:rPr>
        <w:t xml:space="preserve"> es el segundo libro que le sigue a la entretenida historia de El Hechizo de los deseos.</w:t>
      </w:r>
      <w:r>
        <w:rPr>
          <w:sz w:val="24"/>
          <w:szCs w:val="24"/>
          <w:lang w:val="es-ES"/>
        </w:rPr>
        <w:t xml:space="preserve"> </w:t>
      </w:r>
      <w:r w:rsidR="000764B0">
        <w:rPr>
          <w:sz w:val="24"/>
          <w:szCs w:val="24"/>
          <w:lang w:val="es-ES"/>
        </w:rPr>
        <w:t xml:space="preserve">En esta oportunidad </w:t>
      </w:r>
      <w:r w:rsidR="00C84BD0" w:rsidRPr="00C84BD0">
        <w:rPr>
          <w:sz w:val="24"/>
          <w:szCs w:val="24"/>
          <w:lang w:val="es-ES"/>
        </w:rPr>
        <w:t>La cruel Hechicera que maldijo a la Bella Durmiente está de regreso con sed de venganza, y toda la tierra de los cuentos de hadas se enfrenta a un gran peligro.</w:t>
      </w:r>
      <w:r w:rsidR="00F20D7A">
        <w:rPr>
          <w:sz w:val="24"/>
          <w:szCs w:val="24"/>
          <w:lang w:val="es-ES"/>
        </w:rPr>
        <w:t xml:space="preserve"> </w:t>
      </w:r>
      <w:r w:rsidR="00C84BD0" w:rsidRPr="00C84BD0">
        <w:rPr>
          <w:sz w:val="24"/>
          <w:szCs w:val="24"/>
          <w:lang w:val="es-ES"/>
        </w:rPr>
        <w:t xml:space="preserve">Cuando la maldad de la Hechicera llega al mundo de Alex y </w:t>
      </w:r>
      <w:proofErr w:type="spellStart"/>
      <w:r w:rsidR="00C84BD0" w:rsidRPr="00C84BD0">
        <w:rPr>
          <w:sz w:val="24"/>
          <w:szCs w:val="24"/>
          <w:lang w:val="es-ES"/>
        </w:rPr>
        <w:t>Conner</w:t>
      </w:r>
      <w:proofErr w:type="spellEnd"/>
      <w:r w:rsidR="00C84BD0" w:rsidRPr="00C84BD0">
        <w:rPr>
          <w:sz w:val="24"/>
          <w:szCs w:val="24"/>
          <w:lang w:val="es-ES"/>
        </w:rPr>
        <w:t xml:space="preserve"> -¡y su madre es secuestrada!-, los mellizos tienen que desobedecer a su abuela y encontrar la manera de volver a la Tierra de las Historias para rescatarla.</w:t>
      </w:r>
      <w:r w:rsidR="00F20D7A">
        <w:rPr>
          <w:sz w:val="24"/>
          <w:szCs w:val="24"/>
          <w:lang w:val="es-ES"/>
        </w:rPr>
        <w:t xml:space="preserve"> </w:t>
      </w:r>
      <w:r w:rsidR="00C84BD0" w:rsidRPr="00C84BD0">
        <w:rPr>
          <w:sz w:val="24"/>
          <w:szCs w:val="24"/>
          <w:lang w:val="es-ES"/>
        </w:rPr>
        <w:t xml:space="preserve">Con la ayuda de sus viejos amigos, Alex y </w:t>
      </w:r>
      <w:proofErr w:type="spellStart"/>
      <w:r w:rsidR="00C84BD0" w:rsidRPr="00C84BD0">
        <w:rPr>
          <w:sz w:val="24"/>
          <w:szCs w:val="24"/>
          <w:lang w:val="es-ES"/>
        </w:rPr>
        <w:t>Conner</w:t>
      </w:r>
      <w:proofErr w:type="spellEnd"/>
      <w:r w:rsidR="00C84BD0" w:rsidRPr="00C84BD0">
        <w:rPr>
          <w:sz w:val="24"/>
          <w:szCs w:val="24"/>
          <w:lang w:val="es-ES"/>
        </w:rPr>
        <w:t xml:space="preserve"> deberán enfrentarse a todo tipo de desafíos y a los villanos más temidos de todos los tiempos</w:t>
      </w:r>
      <w:r w:rsidR="00F20D7A">
        <w:rPr>
          <w:sz w:val="24"/>
          <w:szCs w:val="24"/>
          <w:lang w:val="es-ES"/>
        </w:rPr>
        <w:t xml:space="preserve">. </w:t>
      </w:r>
      <w:r w:rsidR="00C345FD" w:rsidRPr="0046361D">
        <w:rPr>
          <w:noProof/>
        </w:rPr>
        <w:br w:type="textWrapping" w:clear="all"/>
      </w:r>
    </w:p>
    <w:p w:rsidR="007C3CA2" w:rsidRDefault="007C3CA2" w:rsidP="007C3CA2">
      <w:pPr>
        <w:jc w:val="both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sectPr w:rsidR="007C3CA2" w:rsidSect="0033501D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o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06B04"/>
    <w:rsid w:val="000219C5"/>
    <w:rsid w:val="00027969"/>
    <w:rsid w:val="00027DCD"/>
    <w:rsid w:val="00031DFC"/>
    <w:rsid w:val="000458AA"/>
    <w:rsid w:val="00056AD3"/>
    <w:rsid w:val="00060EE7"/>
    <w:rsid w:val="00073DAE"/>
    <w:rsid w:val="00074626"/>
    <w:rsid w:val="000764B0"/>
    <w:rsid w:val="000800E5"/>
    <w:rsid w:val="00087FF4"/>
    <w:rsid w:val="000A58D8"/>
    <w:rsid w:val="000B2848"/>
    <w:rsid w:val="000B3E33"/>
    <w:rsid w:val="000C2478"/>
    <w:rsid w:val="000F0ED7"/>
    <w:rsid w:val="000F3FF3"/>
    <w:rsid w:val="000F60F6"/>
    <w:rsid w:val="000F6689"/>
    <w:rsid w:val="000F692D"/>
    <w:rsid w:val="000F6EB0"/>
    <w:rsid w:val="000F727A"/>
    <w:rsid w:val="00102BD9"/>
    <w:rsid w:val="00102D6D"/>
    <w:rsid w:val="00102F92"/>
    <w:rsid w:val="00104D01"/>
    <w:rsid w:val="001069C6"/>
    <w:rsid w:val="0012166C"/>
    <w:rsid w:val="00122245"/>
    <w:rsid w:val="001272BE"/>
    <w:rsid w:val="001338E9"/>
    <w:rsid w:val="0014387A"/>
    <w:rsid w:val="00145ECB"/>
    <w:rsid w:val="001464BC"/>
    <w:rsid w:val="00152C19"/>
    <w:rsid w:val="00155BB8"/>
    <w:rsid w:val="001676B6"/>
    <w:rsid w:val="00177B05"/>
    <w:rsid w:val="0018448E"/>
    <w:rsid w:val="00185AFD"/>
    <w:rsid w:val="00186C21"/>
    <w:rsid w:val="001A4AE8"/>
    <w:rsid w:val="001A76EF"/>
    <w:rsid w:val="001B405C"/>
    <w:rsid w:val="001D5A53"/>
    <w:rsid w:val="001E6605"/>
    <w:rsid w:val="001F0AC3"/>
    <w:rsid w:val="001F2A00"/>
    <w:rsid w:val="001F37E0"/>
    <w:rsid w:val="001F75E2"/>
    <w:rsid w:val="00201F7B"/>
    <w:rsid w:val="00212127"/>
    <w:rsid w:val="0021254C"/>
    <w:rsid w:val="0021728B"/>
    <w:rsid w:val="00220078"/>
    <w:rsid w:val="00220344"/>
    <w:rsid w:val="002231AE"/>
    <w:rsid w:val="002235B3"/>
    <w:rsid w:val="0023030D"/>
    <w:rsid w:val="00230330"/>
    <w:rsid w:val="002319AB"/>
    <w:rsid w:val="00237134"/>
    <w:rsid w:val="00240DDC"/>
    <w:rsid w:val="00250384"/>
    <w:rsid w:val="00254B02"/>
    <w:rsid w:val="00263EDA"/>
    <w:rsid w:val="002644DE"/>
    <w:rsid w:val="0026540A"/>
    <w:rsid w:val="00274297"/>
    <w:rsid w:val="00293D2D"/>
    <w:rsid w:val="00296525"/>
    <w:rsid w:val="002A2238"/>
    <w:rsid w:val="002B783B"/>
    <w:rsid w:val="002D46DA"/>
    <w:rsid w:val="002D56A9"/>
    <w:rsid w:val="002E4EA1"/>
    <w:rsid w:val="002E52FE"/>
    <w:rsid w:val="003066BB"/>
    <w:rsid w:val="003108A2"/>
    <w:rsid w:val="00313B4E"/>
    <w:rsid w:val="00313C7B"/>
    <w:rsid w:val="003237AA"/>
    <w:rsid w:val="0032505E"/>
    <w:rsid w:val="00333142"/>
    <w:rsid w:val="00333ACB"/>
    <w:rsid w:val="0033501D"/>
    <w:rsid w:val="00335B54"/>
    <w:rsid w:val="003447C9"/>
    <w:rsid w:val="00353733"/>
    <w:rsid w:val="00354BD6"/>
    <w:rsid w:val="00361FE2"/>
    <w:rsid w:val="00366A0C"/>
    <w:rsid w:val="003910B0"/>
    <w:rsid w:val="0039167A"/>
    <w:rsid w:val="00395783"/>
    <w:rsid w:val="00395CB1"/>
    <w:rsid w:val="003B62C8"/>
    <w:rsid w:val="003B6928"/>
    <w:rsid w:val="003C3303"/>
    <w:rsid w:val="003C5F8B"/>
    <w:rsid w:val="003D0ABC"/>
    <w:rsid w:val="003D21D6"/>
    <w:rsid w:val="003E3401"/>
    <w:rsid w:val="003F6D44"/>
    <w:rsid w:val="003F7AA7"/>
    <w:rsid w:val="00403C33"/>
    <w:rsid w:val="00405ACA"/>
    <w:rsid w:val="00421143"/>
    <w:rsid w:val="0042370C"/>
    <w:rsid w:val="0043673A"/>
    <w:rsid w:val="00436D0E"/>
    <w:rsid w:val="004372BA"/>
    <w:rsid w:val="004418B8"/>
    <w:rsid w:val="00446C62"/>
    <w:rsid w:val="004515AE"/>
    <w:rsid w:val="0046361D"/>
    <w:rsid w:val="0046367E"/>
    <w:rsid w:val="00464C8B"/>
    <w:rsid w:val="004A7E14"/>
    <w:rsid w:val="004B6E74"/>
    <w:rsid w:val="004C1976"/>
    <w:rsid w:val="004C1EF5"/>
    <w:rsid w:val="004D3B1D"/>
    <w:rsid w:val="004D456A"/>
    <w:rsid w:val="004E5062"/>
    <w:rsid w:val="004E512A"/>
    <w:rsid w:val="004E585F"/>
    <w:rsid w:val="004F1343"/>
    <w:rsid w:val="00510F00"/>
    <w:rsid w:val="005200B0"/>
    <w:rsid w:val="00525B1C"/>
    <w:rsid w:val="00537E1E"/>
    <w:rsid w:val="005615DF"/>
    <w:rsid w:val="00567D2B"/>
    <w:rsid w:val="005717C2"/>
    <w:rsid w:val="00576E87"/>
    <w:rsid w:val="005877CC"/>
    <w:rsid w:val="00592C60"/>
    <w:rsid w:val="00594D96"/>
    <w:rsid w:val="00596ACB"/>
    <w:rsid w:val="005A2692"/>
    <w:rsid w:val="005A75EC"/>
    <w:rsid w:val="005C1456"/>
    <w:rsid w:val="005D156A"/>
    <w:rsid w:val="005D38E3"/>
    <w:rsid w:val="005D473F"/>
    <w:rsid w:val="005F1C0E"/>
    <w:rsid w:val="005F7E85"/>
    <w:rsid w:val="00604A7F"/>
    <w:rsid w:val="00610582"/>
    <w:rsid w:val="00613B4F"/>
    <w:rsid w:val="00613F3E"/>
    <w:rsid w:val="0062578A"/>
    <w:rsid w:val="00644DDE"/>
    <w:rsid w:val="006467FB"/>
    <w:rsid w:val="00653EE4"/>
    <w:rsid w:val="0066101B"/>
    <w:rsid w:val="00666CCD"/>
    <w:rsid w:val="0067781B"/>
    <w:rsid w:val="0069460C"/>
    <w:rsid w:val="006B0B01"/>
    <w:rsid w:val="006B1715"/>
    <w:rsid w:val="006D1231"/>
    <w:rsid w:val="006D439E"/>
    <w:rsid w:val="006D4EFA"/>
    <w:rsid w:val="006E2BE5"/>
    <w:rsid w:val="006E3304"/>
    <w:rsid w:val="006E3949"/>
    <w:rsid w:val="006E6C2A"/>
    <w:rsid w:val="006F2B8E"/>
    <w:rsid w:val="006F41A4"/>
    <w:rsid w:val="006F48F4"/>
    <w:rsid w:val="006F58B0"/>
    <w:rsid w:val="006F6011"/>
    <w:rsid w:val="00703AD9"/>
    <w:rsid w:val="00715A16"/>
    <w:rsid w:val="00716FE5"/>
    <w:rsid w:val="007254DA"/>
    <w:rsid w:val="00744A18"/>
    <w:rsid w:val="00754089"/>
    <w:rsid w:val="00755213"/>
    <w:rsid w:val="00760691"/>
    <w:rsid w:val="007624CC"/>
    <w:rsid w:val="00765631"/>
    <w:rsid w:val="00782B25"/>
    <w:rsid w:val="007A4C11"/>
    <w:rsid w:val="007A6F68"/>
    <w:rsid w:val="007B0C02"/>
    <w:rsid w:val="007B6588"/>
    <w:rsid w:val="007C3CA2"/>
    <w:rsid w:val="007E289F"/>
    <w:rsid w:val="007F3951"/>
    <w:rsid w:val="00802C4A"/>
    <w:rsid w:val="00804AC7"/>
    <w:rsid w:val="008109E1"/>
    <w:rsid w:val="008135D0"/>
    <w:rsid w:val="00820D01"/>
    <w:rsid w:val="0082498A"/>
    <w:rsid w:val="00825AC3"/>
    <w:rsid w:val="008271B6"/>
    <w:rsid w:val="00841255"/>
    <w:rsid w:val="00847D4F"/>
    <w:rsid w:val="00853A6F"/>
    <w:rsid w:val="008673D5"/>
    <w:rsid w:val="00870687"/>
    <w:rsid w:val="00871870"/>
    <w:rsid w:val="008724CD"/>
    <w:rsid w:val="008731EC"/>
    <w:rsid w:val="0087341E"/>
    <w:rsid w:val="00874D76"/>
    <w:rsid w:val="00880E18"/>
    <w:rsid w:val="00882472"/>
    <w:rsid w:val="00885552"/>
    <w:rsid w:val="0089779E"/>
    <w:rsid w:val="008A63A3"/>
    <w:rsid w:val="008B1808"/>
    <w:rsid w:val="008B3AA2"/>
    <w:rsid w:val="008B3E28"/>
    <w:rsid w:val="008B644C"/>
    <w:rsid w:val="008C161B"/>
    <w:rsid w:val="008C24AA"/>
    <w:rsid w:val="008C3C5B"/>
    <w:rsid w:val="008C6ED1"/>
    <w:rsid w:val="008D3406"/>
    <w:rsid w:val="008D7733"/>
    <w:rsid w:val="008E1D00"/>
    <w:rsid w:val="008E42B3"/>
    <w:rsid w:val="008E4705"/>
    <w:rsid w:val="008E4F3A"/>
    <w:rsid w:val="008F23C7"/>
    <w:rsid w:val="008F2764"/>
    <w:rsid w:val="008F31CC"/>
    <w:rsid w:val="008F5D68"/>
    <w:rsid w:val="008F62E4"/>
    <w:rsid w:val="00906C83"/>
    <w:rsid w:val="0092451A"/>
    <w:rsid w:val="00926083"/>
    <w:rsid w:val="00927351"/>
    <w:rsid w:val="00936C1B"/>
    <w:rsid w:val="0094220E"/>
    <w:rsid w:val="00947A64"/>
    <w:rsid w:val="00947C79"/>
    <w:rsid w:val="009543C0"/>
    <w:rsid w:val="009570A8"/>
    <w:rsid w:val="0095731E"/>
    <w:rsid w:val="009608F6"/>
    <w:rsid w:val="00965FC4"/>
    <w:rsid w:val="00971F3D"/>
    <w:rsid w:val="009814AE"/>
    <w:rsid w:val="0099093D"/>
    <w:rsid w:val="009B2389"/>
    <w:rsid w:val="009B2769"/>
    <w:rsid w:val="009C3D64"/>
    <w:rsid w:val="009D2F39"/>
    <w:rsid w:val="009D6F37"/>
    <w:rsid w:val="009E25D6"/>
    <w:rsid w:val="009E46A8"/>
    <w:rsid w:val="009F682E"/>
    <w:rsid w:val="00A01024"/>
    <w:rsid w:val="00A01074"/>
    <w:rsid w:val="00A0745A"/>
    <w:rsid w:val="00A15CE4"/>
    <w:rsid w:val="00A27E72"/>
    <w:rsid w:val="00A30493"/>
    <w:rsid w:val="00A31F6B"/>
    <w:rsid w:val="00A35D47"/>
    <w:rsid w:val="00A46026"/>
    <w:rsid w:val="00A70869"/>
    <w:rsid w:val="00A70B66"/>
    <w:rsid w:val="00A71845"/>
    <w:rsid w:val="00A95406"/>
    <w:rsid w:val="00AA2BA9"/>
    <w:rsid w:val="00AA4991"/>
    <w:rsid w:val="00AA4DCF"/>
    <w:rsid w:val="00AC0C0B"/>
    <w:rsid w:val="00AD493C"/>
    <w:rsid w:val="00AD68FA"/>
    <w:rsid w:val="00AE12D9"/>
    <w:rsid w:val="00AE2D3D"/>
    <w:rsid w:val="00AE305C"/>
    <w:rsid w:val="00AF078B"/>
    <w:rsid w:val="00AF3BB4"/>
    <w:rsid w:val="00AF43D5"/>
    <w:rsid w:val="00B05E19"/>
    <w:rsid w:val="00B14C98"/>
    <w:rsid w:val="00B33842"/>
    <w:rsid w:val="00B37055"/>
    <w:rsid w:val="00B371C8"/>
    <w:rsid w:val="00B4229B"/>
    <w:rsid w:val="00B46CF9"/>
    <w:rsid w:val="00B53EED"/>
    <w:rsid w:val="00B54314"/>
    <w:rsid w:val="00B62CCF"/>
    <w:rsid w:val="00B673B3"/>
    <w:rsid w:val="00B76664"/>
    <w:rsid w:val="00B83450"/>
    <w:rsid w:val="00B922C1"/>
    <w:rsid w:val="00B94E10"/>
    <w:rsid w:val="00B978A2"/>
    <w:rsid w:val="00BA21E4"/>
    <w:rsid w:val="00BA719F"/>
    <w:rsid w:val="00BD4E70"/>
    <w:rsid w:val="00BE1A8B"/>
    <w:rsid w:val="00BE68F6"/>
    <w:rsid w:val="00BE7D38"/>
    <w:rsid w:val="00BF1AAB"/>
    <w:rsid w:val="00BF4FBA"/>
    <w:rsid w:val="00BF69F1"/>
    <w:rsid w:val="00BF7BCB"/>
    <w:rsid w:val="00C118AC"/>
    <w:rsid w:val="00C30F11"/>
    <w:rsid w:val="00C345FD"/>
    <w:rsid w:val="00C50D45"/>
    <w:rsid w:val="00C5415C"/>
    <w:rsid w:val="00C73AC5"/>
    <w:rsid w:val="00C75C66"/>
    <w:rsid w:val="00C817FD"/>
    <w:rsid w:val="00C84BD0"/>
    <w:rsid w:val="00C85711"/>
    <w:rsid w:val="00C94992"/>
    <w:rsid w:val="00CA1312"/>
    <w:rsid w:val="00CA3898"/>
    <w:rsid w:val="00CF7608"/>
    <w:rsid w:val="00D03F4F"/>
    <w:rsid w:val="00D04F3A"/>
    <w:rsid w:val="00D07ADF"/>
    <w:rsid w:val="00D14187"/>
    <w:rsid w:val="00D26B90"/>
    <w:rsid w:val="00D27081"/>
    <w:rsid w:val="00D27968"/>
    <w:rsid w:val="00D30CBB"/>
    <w:rsid w:val="00D34846"/>
    <w:rsid w:val="00D3593E"/>
    <w:rsid w:val="00D369CE"/>
    <w:rsid w:val="00D37285"/>
    <w:rsid w:val="00D37BDB"/>
    <w:rsid w:val="00D42BFF"/>
    <w:rsid w:val="00D51779"/>
    <w:rsid w:val="00D51D3F"/>
    <w:rsid w:val="00D63CA1"/>
    <w:rsid w:val="00D65010"/>
    <w:rsid w:val="00D65C9A"/>
    <w:rsid w:val="00D72A31"/>
    <w:rsid w:val="00D740DB"/>
    <w:rsid w:val="00D86318"/>
    <w:rsid w:val="00D9459F"/>
    <w:rsid w:val="00D95505"/>
    <w:rsid w:val="00D96C9C"/>
    <w:rsid w:val="00D97112"/>
    <w:rsid w:val="00DA7AD8"/>
    <w:rsid w:val="00DB3E68"/>
    <w:rsid w:val="00DB4F66"/>
    <w:rsid w:val="00DC0A20"/>
    <w:rsid w:val="00DC5145"/>
    <w:rsid w:val="00DC6CDD"/>
    <w:rsid w:val="00DD073D"/>
    <w:rsid w:val="00DE1D80"/>
    <w:rsid w:val="00DE47C5"/>
    <w:rsid w:val="00DF2D32"/>
    <w:rsid w:val="00DF4A47"/>
    <w:rsid w:val="00E03154"/>
    <w:rsid w:val="00E05472"/>
    <w:rsid w:val="00E147BB"/>
    <w:rsid w:val="00E151AC"/>
    <w:rsid w:val="00E16463"/>
    <w:rsid w:val="00E17637"/>
    <w:rsid w:val="00E242CC"/>
    <w:rsid w:val="00E24FDD"/>
    <w:rsid w:val="00E70A2B"/>
    <w:rsid w:val="00E70C2A"/>
    <w:rsid w:val="00E760B0"/>
    <w:rsid w:val="00E82034"/>
    <w:rsid w:val="00E85B5D"/>
    <w:rsid w:val="00E96D8A"/>
    <w:rsid w:val="00EA0BE8"/>
    <w:rsid w:val="00EB23F4"/>
    <w:rsid w:val="00EC282D"/>
    <w:rsid w:val="00EC43AA"/>
    <w:rsid w:val="00EC4B98"/>
    <w:rsid w:val="00EC60D8"/>
    <w:rsid w:val="00ED5605"/>
    <w:rsid w:val="00ED6F62"/>
    <w:rsid w:val="00EE543E"/>
    <w:rsid w:val="00EF3138"/>
    <w:rsid w:val="00EF5252"/>
    <w:rsid w:val="00EF7675"/>
    <w:rsid w:val="00F033BA"/>
    <w:rsid w:val="00F037CC"/>
    <w:rsid w:val="00F051D6"/>
    <w:rsid w:val="00F105E2"/>
    <w:rsid w:val="00F10721"/>
    <w:rsid w:val="00F13EA0"/>
    <w:rsid w:val="00F17448"/>
    <w:rsid w:val="00F20D7A"/>
    <w:rsid w:val="00F254DB"/>
    <w:rsid w:val="00F26D7A"/>
    <w:rsid w:val="00F26E8A"/>
    <w:rsid w:val="00F321B4"/>
    <w:rsid w:val="00F3677D"/>
    <w:rsid w:val="00F44DC4"/>
    <w:rsid w:val="00F47199"/>
    <w:rsid w:val="00F518A4"/>
    <w:rsid w:val="00F625A2"/>
    <w:rsid w:val="00F7146E"/>
    <w:rsid w:val="00F7166B"/>
    <w:rsid w:val="00F93F1B"/>
    <w:rsid w:val="00FA3B21"/>
    <w:rsid w:val="00FA78B2"/>
    <w:rsid w:val="00FB2B75"/>
    <w:rsid w:val="00FB3659"/>
    <w:rsid w:val="00FC1AD0"/>
    <w:rsid w:val="00FE3F9A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50CBA8-0A1D-43CC-BAB0-71CE970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Normal1">
    <w:name w:val="Normal1"/>
    <w:basedOn w:val="Normal"/>
    <w:rsid w:val="00510F00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Normal"/>
    <w:rsid w:val="00AF078B"/>
    <w:pPr>
      <w:autoSpaceDE w:val="0"/>
      <w:autoSpaceDN w:val="0"/>
      <w:spacing w:after="0" w:line="240" w:lineRule="auto"/>
    </w:pPr>
    <w:rPr>
      <w:rFonts w:ascii="Flexo Light" w:eastAsiaTheme="minorHAnsi" w:hAnsi="Flexo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5045-FA7B-4D3B-8E00-7817039D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69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Jimena Carrasco Mellado</cp:lastModifiedBy>
  <cp:revision>5</cp:revision>
  <cp:lastPrinted>2015-01-05T19:59:00Z</cp:lastPrinted>
  <dcterms:created xsi:type="dcterms:W3CDTF">2017-01-24T20:10:00Z</dcterms:created>
  <dcterms:modified xsi:type="dcterms:W3CDTF">2017-01-26T16:49:00Z</dcterms:modified>
</cp:coreProperties>
</file>